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42" w:rsidRPr="00F4432E" w:rsidRDefault="00164D42" w:rsidP="00240275">
      <w:pPr>
        <w:spacing w:line="240" w:lineRule="auto"/>
        <w:jc w:val="center"/>
        <w:rPr>
          <w:b/>
        </w:rPr>
      </w:pPr>
      <w:bookmarkStart w:id="0" w:name="_GoBack"/>
      <w:bookmarkEnd w:id="0"/>
      <w:r w:rsidRPr="00F4432E">
        <w:rPr>
          <w:b/>
        </w:rPr>
        <w:t>Etude du comportement à hautes températures</w:t>
      </w:r>
    </w:p>
    <w:p w:rsidR="00F43C37" w:rsidRPr="00F4432E" w:rsidRDefault="00164D42" w:rsidP="00164D42">
      <w:pPr>
        <w:spacing w:line="240" w:lineRule="auto"/>
        <w:jc w:val="center"/>
        <w:rPr>
          <w:b/>
        </w:rPr>
      </w:pPr>
      <w:proofErr w:type="gramStart"/>
      <w:r w:rsidRPr="00F4432E">
        <w:rPr>
          <w:b/>
        </w:rPr>
        <w:t>d’un</w:t>
      </w:r>
      <w:proofErr w:type="gramEnd"/>
      <w:r w:rsidRPr="00F4432E">
        <w:rPr>
          <w:b/>
        </w:rPr>
        <w:t xml:space="preserve"> alliage </w:t>
      </w:r>
      <w:proofErr w:type="spellStart"/>
      <w:r w:rsidRPr="00F4432E">
        <w:rPr>
          <w:b/>
        </w:rPr>
        <w:t>TiAl</w:t>
      </w:r>
      <w:proofErr w:type="spellEnd"/>
      <w:r w:rsidRPr="00F4432E">
        <w:rPr>
          <w:b/>
        </w:rPr>
        <w:t xml:space="preserve"> performant densifié par frittage flash</w:t>
      </w:r>
    </w:p>
    <w:p w:rsidR="004D13C6" w:rsidRDefault="004D13C6" w:rsidP="004D13C6">
      <w:pPr>
        <w:spacing w:after="0" w:line="240" w:lineRule="auto"/>
        <w:ind w:firstLine="0"/>
        <w:rPr>
          <w:sz w:val="20"/>
          <w:szCs w:val="20"/>
        </w:rPr>
      </w:pPr>
    </w:p>
    <w:p w:rsidR="0039661E" w:rsidRPr="004D13C6" w:rsidRDefault="004D13C6" w:rsidP="004D13C6">
      <w:pPr>
        <w:spacing w:after="0" w:line="240" w:lineRule="auto"/>
        <w:ind w:firstLine="0"/>
        <w:rPr>
          <w:sz w:val="20"/>
          <w:szCs w:val="20"/>
        </w:rPr>
      </w:pPr>
      <w:r w:rsidRPr="004D13C6">
        <w:rPr>
          <w:sz w:val="22"/>
          <w:szCs w:val="22"/>
        </w:rPr>
        <w:t xml:space="preserve">Alain </w:t>
      </w:r>
      <w:proofErr w:type="spellStart"/>
      <w:r w:rsidRPr="004D13C6">
        <w:rPr>
          <w:sz w:val="22"/>
          <w:szCs w:val="22"/>
        </w:rPr>
        <w:t>Couret</w:t>
      </w:r>
      <w:proofErr w:type="spellEnd"/>
      <w:r w:rsidRPr="004D13C6">
        <w:rPr>
          <w:sz w:val="22"/>
          <w:szCs w:val="22"/>
        </w:rPr>
        <w:t xml:space="preserve">, </w:t>
      </w:r>
      <w:r w:rsidRPr="004D13C6">
        <w:rPr>
          <w:i/>
          <w:sz w:val="20"/>
          <w:szCs w:val="20"/>
        </w:rPr>
        <w:t xml:space="preserve">CEMES/CNRS, 29 Rue J. </w:t>
      </w:r>
      <w:proofErr w:type="spellStart"/>
      <w:r w:rsidRPr="004D13C6">
        <w:rPr>
          <w:i/>
          <w:sz w:val="20"/>
          <w:szCs w:val="20"/>
        </w:rPr>
        <w:t>Marvig</w:t>
      </w:r>
      <w:proofErr w:type="spellEnd"/>
      <w:r w:rsidRPr="004D13C6">
        <w:rPr>
          <w:i/>
          <w:sz w:val="20"/>
          <w:szCs w:val="20"/>
        </w:rPr>
        <w:t>, BP 94347, 31 0555 Toulouse</w:t>
      </w:r>
      <w:r w:rsidR="00C36A76">
        <w:rPr>
          <w:i/>
          <w:sz w:val="20"/>
          <w:szCs w:val="20"/>
        </w:rPr>
        <w:t>, Tel : 05 62 25 78 71, courriel : alain.couret@cemes.fr</w:t>
      </w:r>
    </w:p>
    <w:p w:rsidR="004D13C6" w:rsidRDefault="004D13C6" w:rsidP="004D13C6">
      <w:pPr>
        <w:spacing w:after="0" w:line="240" w:lineRule="auto"/>
        <w:ind w:firstLine="0"/>
        <w:rPr>
          <w:i/>
          <w:sz w:val="20"/>
          <w:szCs w:val="20"/>
        </w:rPr>
      </w:pPr>
      <w:r w:rsidRPr="004D13C6">
        <w:rPr>
          <w:sz w:val="22"/>
          <w:szCs w:val="22"/>
        </w:rPr>
        <w:t>Catherine Mabru,</w:t>
      </w:r>
      <w:r w:rsidRPr="004D13C6">
        <w:rPr>
          <w:sz w:val="20"/>
          <w:szCs w:val="20"/>
        </w:rPr>
        <w:t xml:space="preserve"> </w:t>
      </w:r>
      <w:r w:rsidR="000F7A0A" w:rsidRPr="00F8477A">
        <w:rPr>
          <w:i/>
          <w:sz w:val="20"/>
          <w:szCs w:val="20"/>
        </w:rPr>
        <w:t>ICA</w:t>
      </w:r>
      <w:r w:rsidR="000F7A0A">
        <w:rPr>
          <w:sz w:val="20"/>
          <w:szCs w:val="20"/>
        </w:rPr>
        <w:t xml:space="preserve">, </w:t>
      </w:r>
      <w:r w:rsidRPr="004D13C6">
        <w:rPr>
          <w:i/>
          <w:sz w:val="20"/>
          <w:szCs w:val="20"/>
        </w:rPr>
        <w:t>ISAE-SUPAERO, Département Mécanique des Structures et Matériaux (DMSM), 10 avenue Edouard B</w:t>
      </w:r>
      <w:r>
        <w:rPr>
          <w:i/>
          <w:sz w:val="20"/>
          <w:szCs w:val="20"/>
        </w:rPr>
        <w:t>elin - BP 54032 - 31055 Toulouse</w:t>
      </w:r>
      <w:r w:rsidR="00C36A76">
        <w:rPr>
          <w:i/>
          <w:sz w:val="20"/>
          <w:szCs w:val="20"/>
        </w:rPr>
        <w:t>, Tel : 05 61 33 91 50 / 05 61 17 11 85, courriel : catherine.mabru@isae.fr</w:t>
      </w:r>
    </w:p>
    <w:p w:rsidR="004D13C6" w:rsidRPr="004D13C6" w:rsidRDefault="004D13C6" w:rsidP="004D13C6">
      <w:pPr>
        <w:spacing w:after="0" w:line="240" w:lineRule="auto"/>
        <w:ind w:firstLine="0"/>
        <w:rPr>
          <w:sz w:val="20"/>
          <w:szCs w:val="20"/>
        </w:rPr>
      </w:pPr>
    </w:p>
    <w:p w:rsidR="0039661E" w:rsidRPr="00F4432E" w:rsidRDefault="0039661E" w:rsidP="00164D42">
      <w:pPr>
        <w:spacing w:line="240" w:lineRule="auto"/>
        <w:rPr>
          <w:sz w:val="22"/>
          <w:szCs w:val="22"/>
        </w:rPr>
      </w:pPr>
      <w:r w:rsidRPr="00F4432E">
        <w:rPr>
          <w:sz w:val="22"/>
          <w:szCs w:val="22"/>
        </w:rPr>
        <w:t xml:space="preserve">Les alliages intermétalliques base </w:t>
      </w:r>
      <w:proofErr w:type="spellStart"/>
      <w:r w:rsidRPr="00F4432E">
        <w:rPr>
          <w:sz w:val="22"/>
          <w:szCs w:val="22"/>
        </w:rPr>
        <w:t>TiAl</w:t>
      </w:r>
      <w:proofErr w:type="spellEnd"/>
      <w:r w:rsidRPr="00F4432E">
        <w:rPr>
          <w:sz w:val="22"/>
          <w:szCs w:val="22"/>
        </w:rPr>
        <w:t xml:space="preserve"> sont en cours d’industrialisation pour des pièces travaillant à haute</w:t>
      </w:r>
      <w:r w:rsidR="00164D42" w:rsidRPr="00F4432E">
        <w:rPr>
          <w:sz w:val="22"/>
          <w:szCs w:val="22"/>
        </w:rPr>
        <w:t>s</w:t>
      </w:r>
      <w:r w:rsidRPr="00F4432E">
        <w:rPr>
          <w:sz w:val="22"/>
          <w:szCs w:val="22"/>
        </w:rPr>
        <w:t xml:space="preserve"> température</w:t>
      </w:r>
      <w:r w:rsidR="00164D42" w:rsidRPr="00F4432E">
        <w:rPr>
          <w:sz w:val="22"/>
          <w:szCs w:val="22"/>
        </w:rPr>
        <w:t>s</w:t>
      </w:r>
      <w:r w:rsidRPr="00F4432E">
        <w:rPr>
          <w:sz w:val="22"/>
          <w:szCs w:val="22"/>
        </w:rPr>
        <w:t>, comme les aubes de turboréacteurs pour moteurs d’avions. Leurs avantages résident dans leur faible densité, leur haute résistance mécanique et leur bonne tenue au feu et à l’oxydation. Depuis environ une dizaine d’années, le CEMES travaille sur le développement de ces alliages par Frittage Flash (SPS-</w:t>
      </w:r>
      <w:proofErr w:type="spellStart"/>
      <w:r w:rsidRPr="00F4432E">
        <w:rPr>
          <w:sz w:val="22"/>
          <w:szCs w:val="22"/>
        </w:rPr>
        <w:t>Spark</w:t>
      </w:r>
      <w:proofErr w:type="spellEnd"/>
      <w:r w:rsidRPr="00F4432E">
        <w:rPr>
          <w:sz w:val="22"/>
          <w:szCs w:val="22"/>
        </w:rPr>
        <w:t xml:space="preserve"> Plasma </w:t>
      </w:r>
      <w:proofErr w:type="spellStart"/>
      <w:r w:rsidRPr="00F4432E">
        <w:rPr>
          <w:sz w:val="22"/>
          <w:szCs w:val="22"/>
        </w:rPr>
        <w:t>Sintering</w:t>
      </w:r>
      <w:proofErr w:type="spellEnd"/>
      <w:r w:rsidRPr="00F4432E">
        <w:rPr>
          <w:sz w:val="22"/>
          <w:szCs w:val="22"/>
        </w:rPr>
        <w:t>). L’originalité de cette technique de métallurgie des poudres réside dans un chauffage par application d’un courant pulsé de grande intensité, ce qui permet d’obtenir des microstructures originales et des propriétés amélioré</w:t>
      </w:r>
      <w:r w:rsidR="00164D42" w:rsidRPr="00F4432E">
        <w:rPr>
          <w:sz w:val="22"/>
          <w:szCs w:val="22"/>
        </w:rPr>
        <w:t>e</w:t>
      </w:r>
      <w:r w:rsidRPr="00F4432E">
        <w:rPr>
          <w:sz w:val="22"/>
          <w:szCs w:val="22"/>
        </w:rPr>
        <w:t>s. Le CEMES</w:t>
      </w:r>
      <w:r w:rsidR="00164D42" w:rsidRPr="00F4432E">
        <w:rPr>
          <w:sz w:val="22"/>
          <w:szCs w:val="22"/>
        </w:rPr>
        <w:t>-CNRS</w:t>
      </w:r>
      <w:r w:rsidRPr="00F4432E">
        <w:rPr>
          <w:sz w:val="22"/>
          <w:szCs w:val="22"/>
        </w:rPr>
        <w:t xml:space="preserve"> possède deux brevets récents </w:t>
      </w:r>
      <w:r w:rsidR="00164D42" w:rsidRPr="00F4432E">
        <w:rPr>
          <w:sz w:val="22"/>
          <w:szCs w:val="22"/>
        </w:rPr>
        <w:t>et est l’auteur de nombreuses publications dans ce domaine</w:t>
      </w:r>
      <w:r w:rsidRPr="00F4432E">
        <w:rPr>
          <w:sz w:val="22"/>
          <w:szCs w:val="22"/>
        </w:rPr>
        <w:t>. Le prem</w:t>
      </w:r>
      <w:r w:rsidR="00164D42" w:rsidRPr="00F4432E">
        <w:rPr>
          <w:sz w:val="22"/>
          <w:szCs w:val="22"/>
        </w:rPr>
        <w:t>ier brevet porte sur la fabrication par</w:t>
      </w:r>
      <w:r w:rsidRPr="00F4432E">
        <w:rPr>
          <w:sz w:val="22"/>
          <w:szCs w:val="22"/>
        </w:rPr>
        <w:t xml:space="preserve"> SPS </w:t>
      </w:r>
      <w:r w:rsidR="00164D42" w:rsidRPr="00F4432E">
        <w:rPr>
          <w:sz w:val="22"/>
          <w:szCs w:val="22"/>
        </w:rPr>
        <w:t xml:space="preserve">de </w:t>
      </w:r>
      <w:r w:rsidRPr="00F4432E">
        <w:rPr>
          <w:sz w:val="22"/>
          <w:szCs w:val="22"/>
        </w:rPr>
        <w:t xml:space="preserve">préformes d’aubes de turbine, en une seule passe SPS. Le second décrit un alliage </w:t>
      </w:r>
      <w:proofErr w:type="spellStart"/>
      <w:r w:rsidRPr="00F4432E">
        <w:rPr>
          <w:sz w:val="22"/>
          <w:szCs w:val="22"/>
        </w:rPr>
        <w:t>TiAl</w:t>
      </w:r>
      <w:proofErr w:type="spellEnd"/>
      <w:r w:rsidRPr="00F4432E">
        <w:rPr>
          <w:sz w:val="22"/>
          <w:szCs w:val="22"/>
        </w:rPr>
        <w:t xml:space="preserve"> dont les propriétés se sont avérées exceptionnelles et largement supérieures au cahier des charges industriel de l’application aubes de turbine. Ce second brevet est l’objet à l’heure actuelle de l’a</w:t>
      </w:r>
      <w:r w:rsidR="00164D42" w:rsidRPr="00F4432E">
        <w:rPr>
          <w:sz w:val="22"/>
          <w:szCs w:val="22"/>
        </w:rPr>
        <w:t>chat d’une option de licence pa</w:t>
      </w:r>
      <w:r w:rsidRPr="00F4432E">
        <w:rPr>
          <w:sz w:val="22"/>
          <w:szCs w:val="22"/>
        </w:rPr>
        <w:t>r un industriel du secteur automobile.</w:t>
      </w:r>
    </w:p>
    <w:p w:rsidR="0039661E" w:rsidRPr="00F4432E" w:rsidRDefault="0039661E" w:rsidP="00164D42">
      <w:pPr>
        <w:spacing w:line="240" w:lineRule="auto"/>
        <w:rPr>
          <w:sz w:val="22"/>
          <w:szCs w:val="22"/>
        </w:rPr>
      </w:pPr>
      <w:r w:rsidRPr="00F4432E">
        <w:rPr>
          <w:sz w:val="22"/>
          <w:szCs w:val="22"/>
        </w:rPr>
        <w:t xml:space="preserve">Une nouvelle amélioration de cet alliage, en vue d’une incorporation dans des étages des turboréacteurs plus sollicités en température, </w:t>
      </w:r>
      <w:r w:rsidR="00A154EF">
        <w:rPr>
          <w:sz w:val="22"/>
          <w:szCs w:val="22"/>
        </w:rPr>
        <w:t>nécessite un gain sur</w:t>
      </w:r>
      <w:r w:rsidRPr="00F4432E">
        <w:rPr>
          <w:sz w:val="22"/>
          <w:szCs w:val="22"/>
        </w:rPr>
        <w:t xml:space="preserve"> la résistance de l’alliage à haute température dans des conditions de fluage et de fatigue. </w:t>
      </w:r>
      <w:r w:rsidR="00F004F3">
        <w:rPr>
          <w:sz w:val="22"/>
          <w:szCs w:val="22"/>
        </w:rPr>
        <w:t>L</w:t>
      </w:r>
      <w:r w:rsidRPr="00F4432E">
        <w:rPr>
          <w:sz w:val="22"/>
          <w:szCs w:val="22"/>
        </w:rPr>
        <w:t>’objectif de la thèse proposée</w:t>
      </w:r>
      <w:r w:rsidR="00F004F3">
        <w:rPr>
          <w:sz w:val="22"/>
          <w:szCs w:val="22"/>
        </w:rPr>
        <w:t xml:space="preserve"> est d’étudier ce comportement à haute température et de le relier aux paramètres microstructuraux</w:t>
      </w:r>
      <w:r w:rsidR="00797A5C">
        <w:rPr>
          <w:sz w:val="22"/>
          <w:szCs w:val="22"/>
        </w:rPr>
        <w:t xml:space="preserve"> afin d’optimiser le procédé</w:t>
      </w:r>
      <w:r w:rsidRPr="00F4432E">
        <w:rPr>
          <w:sz w:val="22"/>
          <w:szCs w:val="22"/>
        </w:rPr>
        <w:t xml:space="preserve">. L’encadrement réunit des chercheurs du CEMES et </w:t>
      </w:r>
      <w:r w:rsidR="00164D42" w:rsidRPr="00F4432E">
        <w:rPr>
          <w:sz w:val="22"/>
          <w:szCs w:val="22"/>
        </w:rPr>
        <w:t xml:space="preserve">de </w:t>
      </w:r>
      <w:r w:rsidRPr="00F4432E">
        <w:rPr>
          <w:sz w:val="22"/>
          <w:szCs w:val="22"/>
        </w:rPr>
        <w:t>l’</w:t>
      </w:r>
      <w:r w:rsidR="000F7A0A">
        <w:rPr>
          <w:sz w:val="22"/>
          <w:szCs w:val="22"/>
        </w:rPr>
        <w:t>ICA (</w:t>
      </w:r>
      <w:r w:rsidR="0007099E" w:rsidRPr="00F4432E">
        <w:rPr>
          <w:sz w:val="22"/>
          <w:szCs w:val="22"/>
        </w:rPr>
        <w:t>I</w:t>
      </w:r>
      <w:r w:rsidRPr="00F4432E">
        <w:rPr>
          <w:sz w:val="22"/>
          <w:szCs w:val="22"/>
        </w:rPr>
        <w:t>SAE</w:t>
      </w:r>
      <w:r w:rsidR="00164D42" w:rsidRPr="00F4432E">
        <w:rPr>
          <w:sz w:val="22"/>
          <w:szCs w:val="22"/>
        </w:rPr>
        <w:t>-SUPAERO</w:t>
      </w:r>
      <w:r w:rsidR="000F7A0A">
        <w:rPr>
          <w:sz w:val="22"/>
          <w:szCs w:val="22"/>
        </w:rPr>
        <w:t>)</w:t>
      </w:r>
      <w:r w:rsidR="00164D42" w:rsidRPr="00F4432E">
        <w:rPr>
          <w:sz w:val="22"/>
          <w:szCs w:val="22"/>
        </w:rPr>
        <w:t>. Ces derniers</w:t>
      </w:r>
      <w:r w:rsidRPr="00F4432E">
        <w:rPr>
          <w:sz w:val="22"/>
          <w:szCs w:val="22"/>
        </w:rPr>
        <w:t xml:space="preserve"> possède</w:t>
      </w:r>
      <w:r w:rsidR="00164D42" w:rsidRPr="00F4432E">
        <w:rPr>
          <w:sz w:val="22"/>
          <w:szCs w:val="22"/>
        </w:rPr>
        <w:t>nt</w:t>
      </w:r>
      <w:r w:rsidRPr="00F4432E">
        <w:rPr>
          <w:sz w:val="22"/>
          <w:szCs w:val="22"/>
        </w:rPr>
        <w:t xml:space="preserve"> une compétence et les </w:t>
      </w:r>
      <w:r w:rsidR="00A154EF">
        <w:rPr>
          <w:sz w:val="22"/>
          <w:szCs w:val="22"/>
        </w:rPr>
        <w:t>installation</w:t>
      </w:r>
      <w:r w:rsidRPr="00F4432E">
        <w:rPr>
          <w:sz w:val="22"/>
          <w:szCs w:val="22"/>
        </w:rPr>
        <w:t xml:space="preserve">s </w:t>
      </w:r>
      <w:r w:rsidR="0007099E" w:rsidRPr="00F4432E">
        <w:rPr>
          <w:sz w:val="22"/>
          <w:szCs w:val="22"/>
        </w:rPr>
        <w:t xml:space="preserve">expérimentales </w:t>
      </w:r>
      <w:r w:rsidR="00A154EF">
        <w:rPr>
          <w:sz w:val="22"/>
          <w:szCs w:val="22"/>
        </w:rPr>
        <w:t>appropriées pour l’étude du</w:t>
      </w:r>
      <w:r w:rsidRPr="00F4432E">
        <w:rPr>
          <w:sz w:val="22"/>
          <w:szCs w:val="22"/>
        </w:rPr>
        <w:t xml:space="preserve"> comportement </w:t>
      </w:r>
      <w:r w:rsidR="007F24D9">
        <w:rPr>
          <w:sz w:val="22"/>
          <w:szCs w:val="22"/>
        </w:rPr>
        <w:t xml:space="preserve">mécanique </w:t>
      </w:r>
      <w:r w:rsidRPr="00F4432E">
        <w:rPr>
          <w:sz w:val="22"/>
          <w:szCs w:val="22"/>
        </w:rPr>
        <w:t>à haute température des matériaux métalliques</w:t>
      </w:r>
      <w:r w:rsidR="00164D42" w:rsidRPr="00F4432E">
        <w:rPr>
          <w:sz w:val="22"/>
          <w:szCs w:val="22"/>
        </w:rPr>
        <w:t xml:space="preserve">, ainsi qu’une expérience sur ces alliages </w:t>
      </w:r>
      <w:proofErr w:type="spellStart"/>
      <w:r w:rsidR="00164D42" w:rsidRPr="00F4432E">
        <w:rPr>
          <w:sz w:val="22"/>
          <w:szCs w:val="22"/>
        </w:rPr>
        <w:t>Ti</w:t>
      </w:r>
      <w:r w:rsidRPr="00F4432E">
        <w:rPr>
          <w:sz w:val="22"/>
          <w:szCs w:val="22"/>
        </w:rPr>
        <w:t>Al</w:t>
      </w:r>
      <w:proofErr w:type="spellEnd"/>
      <w:r w:rsidRPr="00F4432E">
        <w:rPr>
          <w:sz w:val="22"/>
          <w:szCs w:val="22"/>
        </w:rPr>
        <w:t xml:space="preserve"> acquise dans un laboratoire reconnu au niveau international dans ce domaine des intermétalliques. </w:t>
      </w:r>
      <w:r w:rsidR="00164D42" w:rsidRPr="00F4432E">
        <w:rPr>
          <w:sz w:val="22"/>
          <w:szCs w:val="22"/>
        </w:rPr>
        <w:t>Enfin, le CEMES  est également un spécialiste internationalement reconnu dans le domaine de la plasticité, avec en particulier la réalisation d’essais</w:t>
      </w:r>
      <w:r w:rsidR="00C3153C" w:rsidRPr="00F4432E">
        <w:rPr>
          <w:sz w:val="22"/>
          <w:szCs w:val="22"/>
        </w:rPr>
        <w:t xml:space="preserve"> de traction</w:t>
      </w:r>
      <w:r w:rsidR="00164D42" w:rsidRPr="00F4432E">
        <w:rPr>
          <w:sz w:val="22"/>
          <w:szCs w:val="22"/>
        </w:rPr>
        <w:t xml:space="preserve"> </w:t>
      </w:r>
      <w:r w:rsidR="00164D42" w:rsidRPr="00F4432E">
        <w:rPr>
          <w:i/>
          <w:sz w:val="22"/>
          <w:szCs w:val="22"/>
        </w:rPr>
        <w:t>in situ</w:t>
      </w:r>
      <w:r w:rsidR="00164D42" w:rsidRPr="00F4432E">
        <w:rPr>
          <w:sz w:val="22"/>
          <w:szCs w:val="22"/>
        </w:rPr>
        <w:t xml:space="preserve"> dans un microscope électronique en transmission.</w:t>
      </w:r>
      <w:r w:rsidRPr="00F4432E">
        <w:rPr>
          <w:sz w:val="22"/>
          <w:szCs w:val="22"/>
        </w:rPr>
        <w:t xml:space="preserve"> </w:t>
      </w:r>
      <w:r w:rsidR="0007099E" w:rsidRPr="00F4432E">
        <w:rPr>
          <w:sz w:val="22"/>
          <w:szCs w:val="22"/>
        </w:rPr>
        <w:t xml:space="preserve">Cette thèse serait le premier rapprochement </w:t>
      </w:r>
      <w:r w:rsidR="00164D42" w:rsidRPr="00F4432E">
        <w:rPr>
          <w:sz w:val="22"/>
          <w:szCs w:val="22"/>
        </w:rPr>
        <w:t>entre</w:t>
      </w:r>
      <w:r w:rsidR="0007099E" w:rsidRPr="00F4432E">
        <w:rPr>
          <w:sz w:val="22"/>
          <w:szCs w:val="22"/>
        </w:rPr>
        <w:t xml:space="preserve"> ces deux laboratoires très complémentaires dans le domaine des propriétés mécaniques</w:t>
      </w:r>
      <w:r w:rsidR="00164D42" w:rsidRPr="00F4432E">
        <w:rPr>
          <w:sz w:val="22"/>
          <w:szCs w:val="22"/>
        </w:rPr>
        <w:t xml:space="preserve"> et des matériaux métalliques et pourrait être un premier pas vers la construction d’un ensemble toulousain extrêmement performant dans ce domaine</w:t>
      </w:r>
      <w:r w:rsidR="0007099E" w:rsidRPr="00F4432E">
        <w:rPr>
          <w:sz w:val="22"/>
          <w:szCs w:val="22"/>
        </w:rPr>
        <w:t>.</w:t>
      </w:r>
    </w:p>
    <w:p w:rsidR="0007099E" w:rsidRPr="00F4432E" w:rsidRDefault="00164D42" w:rsidP="00164D42">
      <w:pPr>
        <w:spacing w:line="240" w:lineRule="auto"/>
        <w:rPr>
          <w:sz w:val="22"/>
          <w:szCs w:val="22"/>
        </w:rPr>
      </w:pPr>
      <w:r w:rsidRPr="00F4432E">
        <w:rPr>
          <w:sz w:val="22"/>
          <w:szCs w:val="22"/>
        </w:rPr>
        <w:t xml:space="preserve">Le travail proposé est de nature essentiellement expérimentale et comprend une phase de modélisation </w:t>
      </w:r>
      <w:r w:rsidR="007F24D9">
        <w:rPr>
          <w:sz w:val="22"/>
          <w:szCs w:val="22"/>
        </w:rPr>
        <w:t xml:space="preserve">multi-échelle </w:t>
      </w:r>
      <w:r w:rsidRPr="00F4432E">
        <w:rPr>
          <w:sz w:val="22"/>
          <w:szCs w:val="22"/>
        </w:rPr>
        <w:t xml:space="preserve">des mécanismes de fluage et de fatigue. Des essais mécaniques instrumentés seront réalisés en fatigue et en fluage afin de déterminer le comportement </w:t>
      </w:r>
      <w:r w:rsidR="007F24D9">
        <w:rPr>
          <w:sz w:val="22"/>
          <w:szCs w:val="22"/>
        </w:rPr>
        <w:t xml:space="preserve">macroscopique </w:t>
      </w:r>
      <w:r w:rsidRPr="00F4432E">
        <w:rPr>
          <w:sz w:val="22"/>
          <w:szCs w:val="22"/>
        </w:rPr>
        <w:t xml:space="preserve">des alliages et de mesurer les paramètres d’activation. Ils seront complétés par des analyses microstructurales (MEB, MET, RX) des microstructures initiales et de déformation, ainsi que par des essais de déformation </w:t>
      </w:r>
      <w:r w:rsidRPr="00F4432E">
        <w:rPr>
          <w:i/>
          <w:sz w:val="22"/>
          <w:szCs w:val="22"/>
        </w:rPr>
        <w:t>in situ</w:t>
      </w:r>
      <w:r w:rsidRPr="00F4432E">
        <w:rPr>
          <w:sz w:val="22"/>
          <w:szCs w:val="22"/>
        </w:rPr>
        <w:t xml:space="preserve"> à haute</w:t>
      </w:r>
      <w:r w:rsidR="00C3153C" w:rsidRPr="00F4432E">
        <w:rPr>
          <w:sz w:val="22"/>
          <w:szCs w:val="22"/>
        </w:rPr>
        <w:t>s</w:t>
      </w:r>
      <w:r w:rsidRPr="00F4432E">
        <w:rPr>
          <w:sz w:val="22"/>
          <w:szCs w:val="22"/>
        </w:rPr>
        <w:t xml:space="preserve"> température</w:t>
      </w:r>
      <w:r w:rsidR="00C3153C" w:rsidRPr="00F4432E">
        <w:rPr>
          <w:sz w:val="22"/>
          <w:szCs w:val="22"/>
        </w:rPr>
        <w:t>s</w:t>
      </w:r>
      <w:r w:rsidRPr="00F4432E">
        <w:rPr>
          <w:sz w:val="22"/>
          <w:szCs w:val="22"/>
        </w:rPr>
        <w:t>. L’étude portera essentiellement sur l’alliage IRIS</w:t>
      </w:r>
      <w:r w:rsidR="00A154EF">
        <w:rPr>
          <w:sz w:val="22"/>
          <w:szCs w:val="22"/>
        </w:rPr>
        <w:t xml:space="preserve"> (Ti-48Al-2W-0,1B-lotB741</w:t>
      </w:r>
      <w:r w:rsidR="00240275" w:rsidRPr="00F4432E">
        <w:rPr>
          <w:sz w:val="22"/>
          <w:szCs w:val="22"/>
        </w:rPr>
        <w:t>)</w:t>
      </w:r>
      <w:r w:rsidRPr="00F4432E">
        <w:rPr>
          <w:sz w:val="22"/>
          <w:szCs w:val="22"/>
        </w:rPr>
        <w:t xml:space="preserve"> breveté par le CEMES et sur un alliage de référence le RNT650</w:t>
      </w:r>
      <w:r w:rsidR="00240275" w:rsidRPr="00F4432E">
        <w:rPr>
          <w:sz w:val="22"/>
          <w:szCs w:val="22"/>
        </w:rPr>
        <w:t xml:space="preserve"> (Ti-47,6Al-2Nb-0,8Cr-0,3Si)</w:t>
      </w:r>
      <w:r w:rsidRPr="00F4432E">
        <w:rPr>
          <w:sz w:val="22"/>
          <w:szCs w:val="22"/>
        </w:rPr>
        <w:t>, tous deux élaborés par la voie SPS. Des travaux complémentaires sur des alliages de composition</w:t>
      </w:r>
      <w:r w:rsidR="00C3153C" w:rsidRPr="00F4432E">
        <w:rPr>
          <w:sz w:val="22"/>
          <w:szCs w:val="22"/>
        </w:rPr>
        <w:t>s</w:t>
      </w:r>
      <w:r w:rsidRPr="00F4432E">
        <w:rPr>
          <w:sz w:val="22"/>
          <w:szCs w:val="22"/>
        </w:rPr>
        <w:t xml:space="preserve"> différente</w:t>
      </w:r>
      <w:r w:rsidR="00C3153C" w:rsidRPr="00F4432E">
        <w:rPr>
          <w:sz w:val="22"/>
          <w:szCs w:val="22"/>
        </w:rPr>
        <w:t>s</w:t>
      </w:r>
      <w:r w:rsidRPr="00F4432E">
        <w:rPr>
          <w:sz w:val="22"/>
          <w:szCs w:val="22"/>
        </w:rPr>
        <w:t xml:space="preserve"> et/ou élaborés par d’autres vois seront développés si nécessaires.</w:t>
      </w:r>
    </w:p>
    <w:p w:rsidR="00240275" w:rsidRPr="00C46092" w:rsidRDefault="00240275" w:rsidP="00240275">
      <w:pPr>
        <w:spacing w:after="0" w:line="240" w:lineRule="auto"/>
        <w:ind w:firstLine="0"/>
        <w:rPr>
          <w:b/>
          <w:sz w:val="22"/>
          <w:szCs w:val="22"/>
        </w:rPr>
      </w:pPr>
      <w:r w:rsidRPr="00C46092">
        <w:rPr>
          <w:b/>
          <w:sz w:val="22"/>
          <w:szCs w:val="22"/>
        </w:rPr>
        <w:t>Brevet</w:t>
      </w:r>
      <w:r>
        <w:rPr>
          <w:b/>
          <w:sz w:val="22"/>
          <w:szCs w:val="22"/>
        </w:rPr>
        <w:t>s</w:t>
      </w:r>
    </w:p>
    <w:p w:rsidR="00240275" w:rsidRPr="00435A63" w:rsidRDefault="00240275" w:rsidP="00240275">
      <w:pPr>
        <w:pStyle w:val="StandardPubli"/>
        <w:numPr>
          <w:ilvl w:val="0"/>
          <w:numId w:val="1"/>
        </w:numPr>
        <w:spacing w:after="0"/>
        <w:rPr>
          <w:rFonts w:ascii="Times New Roman" w:hAnsi="Times New Roman"/>
          <w:sz w:val="22"/>
          <w:szCs w:val="22"/>
        </w:rPr>
      </w:pPr>
      <w:proofErr w:type="spellStart"/>
      <w:r w:rsidRPr="00435A63">
        <w:rPr>
          <w:rFonts w:ascii="Times New Roman" w:hAnsi="Times New Roman"/>
          <w:sz w:val="22"/>
          <w:szCs w:val="22"/>
        </w:rPr>
        <w:t>Couret</w:t>
      </w:r>
      <w:proofErr w:type="spellEnd"/>
      <w:r w:rsidRPr="00435A63">
        <w:rPr>
          <w:rFonts w:ascii="Times New Roman" w:hAnsi="Times New Roman"/>
          <w:sz w:val="22"/>
          <w:szCs w:val="22"/>
        </w:rPr>
        <w:t xml:space="preserve"> Alain, </w:t>
      </w:r>
      <w:proofErr w:type="spellStart"/>
      <w:r w:rsidRPr="00435A63">
        <w:rPr>
          <w:rFonts w:ascii="Times New Roman" w:hAnsi="Times New Roman"/>
          <w:sz w:val="22"/>
          <w:szCs w:val="22"/>
        </w:rPr>
        <w:t>Monchoux</w:t>
      </w:r>
      <w:proofErr w:type="spellEnd"/>
      <w:r w:rsidRPr="00435A63">
        <w:rPr>
          <w:rFonts w:ascii="Times New Roman" w:hAnsi="Times New Roman"/>
          <w:sz w:val="22"/>
          <w:szCs w:val="22"/>
        </w:rPr>
        <w:t xml:space="preserve"> Jean-Philippe, Durand Lise, </w:t>
      </w:r>
      <w:proofErr w:type="spellStart"/>
      <w:r w:rsidRPr="00435A63">
        <w:rPr>
          <w:rFonts w:ascii="Times New Roman" w:hAnsi="Times New Roman"/>
          <w:sz w:val="22"/>
          <w:szCs w:val="22"/>
        </w:rPr>
        <w:t>Jabbar</w:t>
      </w:r>
      <w:proofErr w:type="spellEnd"/>
      <w:r w:rsidRPr="00435A63">
        <w:rPr>
          <w:rFonts w:ascii="Times New Roman" w:hAnsi="Times New Roman"/>
          <w:sz w:val="22"/>
          <w:szCs w:val="22"/>
        </w:rPr>
        <w:t xml:space="preserve"> </w:t>
      </w:r>
      <w:proofErr w:type="spellStart"/>
      <w:r w:rsidRPr="00435A63">
        <w:rPr>
          <w:rFonts w:ascii="Times New Roman" w:hAnsi="Times New Roman"/>
          <w:sz w:val="22"/>
          <w:szCs w:val="22"/>
        </w:rPr>
        <w:t>Houria</w:t>
      </w:r>
      <w:proofErr w:type="spellEnd"/>
      <w:r w:rsidRPr="00435A63">
        <w:rPr>
          <w:rFonts w:ascii="Times New Roman" w:hAnsi="Times New Roman"/>
          <w:sz w:val="22"/>
          <w:szCs w:val="22"/>
        </w:rPr>
        <w:t xml:space="preserve"> et Voisin Thomas, </w:t>
      </w:r>
      <w:r w:rsidRPr="00435A63">
        <w:rPr>
          <w:rFonts w:ascii="Times New Roman" w:hAnsi="Times New Roman"/>
          <w:sz w:val="22"/>
          <w:szCs w:val="22"/>
        </w:rPr>
        <w:tab/>
      </w:r>
      <w:r>
        <w:rPr>
          <w:rFonts w:ascii="Times New Roman" w:hAnsi="Times New Roman"/>
          <w:i/>
          <w:sz w:val="22"/>
          <w:szCs w:val="22"/>
        </w:rPr>
        <w:br/>
      </w:r>
      <w:r w:rsidRPr="00435A63">
        <w:rPr>
          <w:rFonts w:ascii="Times New Roman" w:hAnsi="Times New Roman"/>
          <w:i/>
          <w:sz w:val="22"/>
          <w:szCs w:val="22"/>
        </w:rPr>
        <w:t xml:space="preserve">Procédé de fabrication par frittage flash d’une pièce métallique de forme complexe et dispositif pour la mise en forme d'un tel procédé, </w:t>
      </w:r>
      <w:r>
        <w:rPr>
          <w:rFonts w:ascii="Times New Roman" w:hAnsi="Times New Roman"/>
          <w:i/>
          <w:sz w:val="22"/>
          <w:szCs w:val="22"/>
        </w:rPr>
        <w:tab/>
      </w:r>
      <w:r>
        <w:rPr>
          <w:rFonts w:ascii="Times New Roman" w:hAnsi="Times New Roman"/>
          <w:i/>
          <w:sz w:val="22"/>
          <w:szCs w:val="22"/>
        </w:rPr>
        <w:br/>
      </w:r>
      <w:r w:rsidRPr="00435A63">
        <w:rPr>
          <w:rFonts w:ascii="Times New Roman" w:hAnsi="Times New Roman"/>
          <w:sz w:val="22"/>
          <w:szCs w:val="22"/>
        </w:rPr>
        <w:t xml:space="preserve">Patent </w:t>
      </w:r>
      <w:proofErr w:type="spellStart"/>
      <w:r w:rsidRPr="00435A63">
        <w:rPr>
          <w:rFonts w:ascii="Times New Roman" w:hAnsi="Times New Roman"/>
          <w:sz w:val="22"/>
          <w:szCs w:val="22"/>
        </w:rPr>
        <w:t>n°PCT</w:t>
      </w:r>
      <w:proofErr w:type="spellEnd"/>
      <w:r w:rsidRPr="00435A63">
        <w:rPr>
          <w:rFonts w:ascii="Times New Roman" w:hAnsi="Times New Roman"/>
          <w:sz w:val="22"/>
          <w:szCs w:val="22"/>
        </w:rPr>
        <w:t>/IB2012/051527 (Déposé le 31 Mars 2011).</w:t>
      </w:r>
    </w:p>
    <w:p w:rsidR="0039661E" w:rsidRPr="00CE4F8C" w:rsidRDefault="00240275" w:rsidP="00CE4F8C">
      <w:pPr>
        <w:pStyle w:val="StandardPubli"/>
        <w:numPr>
          <w:ilvl w:val="0"/>
          <w:numId w:val="1"/>
        </w:numPr>
        <w:spacing w:after="0"/>
        <w:rPr>
          <w:rFonts w:ascii="Times New Roman" w:hAnsi="Times New Roman"/>
          <w:sz w:val="22"/>
          <w:szCs w:val="22"/>
        </w:rPr>
      </w:pPr>
      <w:proofErr w:type="spellStart"/>
      <w:r w:rsidRPr="00435A63">
        <w:rPr>
          <w:rFonts w:ascii="Times New Roman" w:hAnsi="Times New Roman"/>
          <w:sz w:val="22"/>
          <w:szCs w:val="22"/>
        </w:rPr>
        <w:t>Couret</w:t>
      </w:r>
      <w:proofErr w:type="spellEnd"/>
      <w:r w:rsidRPr="00435A63">
        <w:rPr>
          <w:rFonts w:ascii="Times New Roman" w:hAnsi="Times New Roman"/>
          <w:sz w:val="22"/>
          <w:szCs w:val="22"/>
        </w:rPr>
        <w:t xml:space="preserve"> Alain, </w:t>
      </w:r>
      <w:proofErr w:type="spellStart"/>
      <w:r w:rsidRPr="00435A63">
        <w:rPr>
          <w:rFonts w:ascii="Times New Roman" w:hAnsi="Times New Roman"/>
          <w:sz w:val="22"/>
          <w:szCs w:val="22"/>
        </w:rPr>
        <w:t>Monchoux</w:t>
      </w:r>
      <w:proofErr w:type="spellEnd"/>
      <w:r w:rsidRPr="00435A63">
        <w:rPr>
          <w:rFonts w:ascii="Times New Roman" w:hAnsi="Times New Roman"/>
          <w:sz w:val="22"/>
          <w:szCs w:val="22"/>
        </w:rPr>
        <w:t xml:space="preserve"> Jean-Philippe, Thomas Marc et Voisin Thomas</w:t>
      </w:r>
      <w:r>
        <w:rPr>
          <w:rFonts w:ascii="Times New Roman" w:hAnsi="Times New Roman"/>
          <w:sz w:val="22"/>
          <w:szCs w:val="22"/>
        </w:rPr>
        <w:t>,</w:t>
      </w:r>
      <w:r w:rsidRPr="00435A63">
        <w:rPr>
          <w:rFonts w:ascii="Times New Roman" w:hAnsi="Times New Roman"/>
          <w:i/>
          <w:sz w:val="22"/>
          <w:szCs w:val="22"/>
        </w:rPr>
        <w:tab/>
      </w:r>
      <w:r w:rsidRPr="00435A63">
        <w:rPr>
          <w:rFonts w:ascii="Times New Roman" w:hAnsi="Times New Roman"/>
          <w:i/>
          <w:sz w:val="22"/>
          <w:szCs w:val="22"/>
        </w:rPr>
        <w:br/>
        <w:t xml:space="preserve">Procédé de fabrication d'une pièce en alliage </w:t>
      </w:r>
      <w:proofErr w:type="spellStart"/>
      <w:r w:rsidRPr="00435A63">
        <w:rPr>
          <w:rFonts w:ascii="Times New Roman" w:hAnsi="Times New Roman"/>
          <w:i/>
          <w:sz w:val="22"/>
          <w:szCs w:val="22"/>
        </w:rPr>
        <w:t>TiAl</w:t>
      </w:r>
      <w:proofErr w:type="spellEnd"/>
      <w:r w:rsidRPr="00435A63">
        <w:rPr>
          <w:rFonts w:ascii="Times New Roman" w:hAnsi="Times New Roman"/>
          <w:i/>
          <w:sz w:val="22"/>
          <w:szCs w:val="22"/>
        </w:rPr>
        <w:br/>
      </w:r>
      <w:r>
        <w:rPr>
          <w:rFonts w:ascii="Times New Roman" w:hAnsi="Times New Roman"/>
          <w:sz w:val="22"/>
          <w:szCs w:val="22"/>
        </w:rPr>
        <w:t xml:space="preserve">FR1355393, </w:t>
      </w:r>
      <w:r w:rsidRPr="00435A63">
        <w:rPr>
          <w:rFonts w:ascii="Times New Roman" w:hAnsi="Times New Roman"/>
          <w:sz w:val="22"/>
          <w:szCs w:val="22"/>
        </w:rPr>
        <w:t>Demande brevet déposée le 1</w:t>
      </w:r>
      <w:r>
        <w:rPr>
          <w:rFonts w:ascii="Times New Roman" w:hAnsi="Times New Roman"/>
          <w:sz w:val="22"/>
          <w:szCs w:val="22"/>
        </w:rPr>
        <w:t>1</w:t>
      </w:r>
      <w:r w:rsidRPr="00435A63">
        <w:rPr>
          <w:rFonts w:ascii="Times New Roman" w:hAnsi="Times New Roman"/>
          <w:sz w:val="22"/>
          <w:szCs w:val="22"/>
        </w:rPr>
        <w:t xml:space="preserve"> Juin 2013</w:t>
      </w:r>
    </w:p>
    <w:sectPr w:rsidR="0039661E" w:rsidRPr="00CE4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39DD"/>
    <w:multiLevelType w:val="singleLevel"/>
    <w:tmpl w:val="2162FF66"/>
    <w:lvl w:ilvl="0">
      <w:start w:val="1"/>
      <w:numFmt w:val="decimal"/>
      <w:lvlText w:val="B%1."/>
      <w:lvlJc w:val="left"/>
      <w:pPr>
        <w:tabs>
          <w:tab w:val="num" w:pos="510"/>
        </w:tabs>
        <w:ind w:left="510"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1E"/>
    <w:rsid w:val="0007099E"/>
    <w:rsid w:val="000F7A0A"/>
    <w:rsid w:val="00164D42"/>
    <w:rsid w:val="00240275"/>
    <w:rsid w:val="0039661E"/>
    <w:rsid w:val="004D13C6"/>
    <w:rsid w:val="005220C4"/>
    <w:rsid w:val="00797A5C"/>
    <w:rsid w:val="007F24D9"/>
    <w:rsid w:val="00A154EF"/>
    <w:rsid w:val="00C3153C"/>
    <w:rsid w:val="00C36A76"/>
    <w:rsid w:val="00CE4F8C"/>
    <w:rsid w:val="00D71D41"/>
    <w:rsid w:val="00F004F3"/>
    <w:rsid w:val="00F43C37"/>
    <w:rsid w:val="00F4432E"/>
    <w:rsid w:val="00F84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Publi">
    <w:name w:val="Standard.Publi"/>
    <w:rsid w:val="00240275"/>
    <w:pPr>
      <w:tabs>
        <w:tab w:val="left" w:pos="1701"/>
        <w:tab w:val="left" w:pos="8986"/>
      </w:tabs>
      <w:spacing w:after="360" w:line="240" w:lineRule="auto"/>
      <w:ind w:firstLine="0"/>
      <w:jc w:val="left"/>
    </w:pPr>
    <w:rPr>
      <w:rFonts w:ascii="Times" w:eastAsia="Times New Roman" w:hAnsi="Times"/>
      <w:szCs w:val="20"/>
      <w:lang w:eastAsia="fr-FR"/>
    </w:rPr>
  </w:style>
  <w:style w:type="paragraph" w:styleId="Textedebulles">
    <w:name w:val="Balloon Text"/>
    <w:basedOn w:val="Normal"/>
    <w:link w:val="TextedebullesCar"/>
    <w:uiPriority w:val="99"/>
    <w:semiHidden/>
    <w:unhideWhenUsed/>
    <w:rsid w:val="00A15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4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Publi">
    <w:name w:val="Standard.Publi"/>
    <w:rsid w:val="00240275"/>
    <w:pPr>
      <w:tabs>
        <w:tab w:val="left" w:pos="1701"/>
        <w:tab w:val="left" w:pos="8986"/>
      </w:tabs>
      <w:spacing w:after="360" w:line="240" w:lineRule="auto"/>
      <w:ind w:firstLine="0"/>
      <w:jc w:val="left"/>
    </w:pPr>
    <w:rPr>
      <w:rFonts w:ascii="Times" w:eastAsia="Times New Roman" w:hAnsi="Times"/>
      <w:szCs w:val="20"/>
      <w:lang w:eastAsia="fr-FR"/>
    </w:rPr>
  </w:style>
  <w:style w:type="paragraph" w:styleId="Textedebulles">
    <w:name w:val="Balloon Text"/>
    <w:basedOn w:val="Normal"/>
    <w:link w:val="TextedebullesCar"/>
    <w:uiPriority w:val="99"/>
    <w:semiHidden/>
    <w:unhideWhenUsed/>
    <w:rsid w:val="00A15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3611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Couret</dc:creator>
  <cp:lastModifiedBy>m.herbillon</cp:lastModifiedBy>
  <cp:revision>2</cp:revision>
  <cp:lastPrinted>2015-03-18T08:09:00Z</cp:lastPrinted>
  <dcterms:created xsi:type="dcterms:W3CDTF">2015-04-08T08:16:00Z</dcterms:created>
  <dcterms:modified xsi:type="dcterms:W3CDTF">2015-04-08T08:16:00Z</dcterms:modified>
</cp:coreProperties>
</file>